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D0" w:rsidRDefault="00574BD0" w:rsidP="00574BD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Questionner le personna</w:t>
      </w:r>
      <w:bookmarkStart w:id="0" w:name="_GoBack"/>
      <w:bookmarkEnd w:id="0"/>
      <w:r>
        <w:rPr>
          <w:rFonts w:ascii="Times New Roman" w:hAnsi="Times New Roman" w:cs="Times New Roman"/>
          <w:b/>
          <w:sz w:val="28"/>
          <w:szCs w:val="28"/>
        </w:rPr>
        <w:t>ge contemporain : enjeux et représentations</w:t>
      </w:r>
    </w:p>
    <w:p w:rsidR="00574BD0" w:rsidRDefault="00574BD0" w:rsidP="00574BD0">
      <w:pPr>
        <w:autoSpaceDE w:val="0"/>
        <w:autoSpaceDN w:val="0"/>
        <w:adjustRightInd w:val="0"/>
        <w:spacing w:after="0" w:line="240" w:lineRule="auto"/>
        <w:jc w:val="both"/>
        <w:rPr>
          <w:rFonts w:ascii="Times New Roman" w:hAnsi="Times New Roman" w:cs="Times New Roman"/>
          <w:sz w:val="24"/>
          <w:szCs w:val="24"/>
        </w:rPr>
      </w:pPr>
    </w:p>
    <w:p w:rsidR="00574BD0" w:rsidRDefault="00574BD0" w:rsidP="00574BD0">
      <w:pPr>
        <w:autoSpaceDE w:val="0"/>
        <w:autoSpaceDN w:val="0"/>
        <w:adjustRightInd w:val="0"/>
        <w:spacing w:after="0" w:line="240" w:lineRule="auto"/>
        <w:ind w:left="1985"/>
        <w:jc w:val="both"/>
        <w:rPr>
          <w:rFonts w:ascii="Times New Roman" w:eastAsia="Times New Roman" w:hAnsi="Times New Roman" w:cs="Times New Roman"/>
          <w:sz w:val="20"/>
          <w:szCs w:val="20"/>
          <w:shd w:val="clear" w:color="auto" w:fill="FFFFFF"/>
          <w:lang w:eastAsia="fr-FR"/>
        </w:rPr>
      </w:pPr>
      <w:r>
        <w:rPr>
          <w:rFonts w:ascii="Times New Roman" w:hAnsi="Times New Roman" w:cs="Times New Roman"/>
          <w:sz w:val="20"/>
          <w:szCs w:val="20"/>
        </w:rPr>
        <w:t xml:space="preserve">Cette journée d’étude s’inscrit dans le cadre du projet « Agir, percevoir et narrer en déphasage : les personnages déconnectés comme indicateurs des enjeux contemporains de la narrativité » </w:t>
      </w:r>
      <w:r>
        <w:rPr>
          <w:rStyle w:val="apple-converted-space"/>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subvention du CRSH 2012-2016), </w:t>
      </w:r>
      <w:r>
        <w:rPr>
          <w:rFonts w:ascii="Times New Roman" w:hAnsi="Times New Roman" w:cs="Times New Roman"/>
          <w:sz w:val="20"/>
          <w:szCs w:val="20"/>
        </w:rPr>
        <w:t>mené par René Audet (U. Laval) et Nicolas Xanthos (UQAC). Elle se consacre à l’</w:t>
      </w:r>
      <w:r w:rsidR="00AF7B7D">
        <w:rPr>
          <w:rFonts w:ascii="Times New Roman" w:hAnsi="Times New Roman" w:cs="Times New Roman"/>
          <w:sz w:val="20"/>
          <w:szCs w:val="20"/>
        </w:rPr>
        <w:t>analyse</w:t>
      </w:r>
      <w:r>
        <w:rPr>
          <w:rFonts w:ascii="Times New Roman" w:hAnsi="Times New Roman" w:cs="Times New Roman"/>
          <w:sz w:val="20"/>
          <w:szCs w:val="20"/>
        </w:rPr>
        <w:t xml:space="preserve"> du personnage de romans écrits à partir des années 2000. </w:t>
      </w:r>
      <w:r>
        <w:rPr>
          <w:rFonts w:ascii="Times New Roman" w:eastAsia="Times New Roman" w:hAnsi="Times New Roman" w:cs="Times New Roman"/>
          <w:sz w:val="20"/>
          <w:szCs w:val="20"/>
          <w:shd w:val="clear" w:color="auto" w:fill="FFFFFF"/>
          <w:lang w:eastAsia="fr-FR"/>
        </w:rPr>
        <w:t xml:space="preserve">Les étudiants inscrits à la </w:t>
      </w:r>
      <w:proofErr w:type="spellStart"/>
      <w:r>
        <w:rPr>
          <w:rFonts w:ascii="Times New Roman" w:eastAsia="Times New Roman" w:hAnsi="Times New Roman" w:cs="Times New Roman"/>
          <w:sz w:val="20"/>
          <w:szCs w:val="20"/>
          <w:shd w:val="clear" w:color="auto" w:fill="FFFFFF"/>
          <w:lang w:eastAsia="fr-FR"/>
        </w:rPr>
        <w:t>maîtrise</w:t>
      </w:r>
      <w:proofErr w:type="spellEnd"/>
      <w:r>
        <w:rPr>
          <w:rFonts w:ascii="Times New Roman" w:eastAsia="Times New Roman" w:hAnsi="Times New Roman" w:cs="Times New Roman"/>
          <w:sz w:val="20"/>
          <w:szCs w:val="20"/>
          <w:shd w:val="clear" w:color="auto" w:fill="FFFFFF"/>
          <w:lang w:eastAsia="fr-FR"/>
        </w:rPr>
        <w:t xml:space="preserve"> ou au doctorat sont invités à y présenter une communication</w:t>
      </w:r>
    </w:p>
    <w:p w:rsidR="00574BD0" w:rsidRDefault="00574BD0" w:rsidP="00574BD0">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fr-FR"/>
        </w:rPr>
      </w:pPr>
    </w:p>
    <w:p w:rsidR="00574BD0" w:rsidRDefault="00574BD0" w:rsidP="00574BD0">
      <w:pPr>
        <w:pStyle w:val="Commentaire"/>
        <w:jc w:val="both"/>
        <w:rPr>
          <w:rFonts w:ascii="Times New Roman" w:eastAsia="Times New Roman" w:hAnsi="Times New Roman" w:cs="Times New Roman"/>
          <w:shd w:val="clear" w:color="auto" w:fill="FFFFFF"/>
        </w:rPr>
      </w:pPr>
      <w:r>
        <w:rPr>
          <w:rFonts w:ascii="Times New Roman" w:hAnsi="Times New Roman" w:cs="Times New Roman"/>
        </w:rPr>
        <w:t>Le personnage romanesque est un élément textuel dont l'étude ne saurait faire l'unanimité. Du modè</w:t>
      </w:r>
      <w:r w:rsidR="00AF7B7D">
        <w:rPr>
          <w:rFonts w:ascii="Times New Roman" w:hAnsi="Times New Roman" w:cs="Times New Roman"/>
        </w:rPr>
        <w:t>le canonique des classiques à</w:t>
      </w:r>
      <w:r>
        <w:rPr>
          <w:rFonts w:ascii="Times New Roman" w:hAnsi="Times New Roman" w:cs="Times New Roman"/>
        </w:rPr>
        <w:t xml:space="preserve"> la remise en question du personnage par le nouveau roman, en passant par les études psychanalystes, formalistes et sémiotiques, différentes écoles de pensée ont proposé, au cours du XX</w:t>
      </w:r>
      <w:r>
        <w:rPr>
          <w:rFonts w:ascii="Times New Roman" w:hAnsi="Times New Roman" w:cs="Times New Roman"/>
          <w:vertAlign w:val="superscript"/>
        </w:rPr>
        <w:t>e</w:t>
      </w:r>
      <w:r>
        <w:rPr>
          <w:rFonts w:ascii="Times New Roman" w:hAnsi="Times New Roman" w:cs="Times New Roman"/>
        </w:rPr>
        <w:t xml:space="preserve"> siècle, des manières d'appréhender le personnage et de l'étudier.</w:t>
      </w:r>
      <w:r>
        <w:rPr>
          <w:rStyle w:val="apple-converted-space"/>
          <w:rFonts w:ascii="Times New Roman" w:hAnsi="Times New Roman" w:cs="Times New Roman"/>
        </w:rPr>
        <w:t> </w:t>
      </w:r>
      <w:r>
        <w:rPr>
          <w:rFonts w:ascii="Times New Roman" w:eastAsia="Times New Roman" w:hAnsi="Times New Roman" w:cs="Times New Roman"/>
        </w:rPr>
        <w:t>Toutefois, au début du XXI</w:t>
      </w:r>
      <w:r>
        <w:rPr>
          <w:rFonts w:ascii="Times New Roman" w:eastAsia="Times New Roman" w:hAnsi="Times New Roman" w:cs="Times New Roman"/>
          <w:vertAlign w:val="superscript"/>
        </w:rPr>
        <w:t xml:space="preserve">e </w:t>
      </w:r>
      <w:r>
        <w:rPr>
          <w:rFonts w:ascii="Times New Roman" w:eastAsia="Times New Roman" w:hAnsi="Times New Roman" w:cs="Times New Roman"/>
        </w:rPr>
        <w:t>siècle, le personnage semble s’éloigner des conceptions plus traditionnelles et</w:t>
      </w:r>
      <w:r>
        <w:rPr>
          <w:rFonts w:ascii="Times New Roman" w:hAnsi="Times New Roman" w:cs="Times New Roman"/>
        </w:rPr>
        <w:t xml:space="preserve"> la critique peine à circonscrire ses manifestations et ses déroutes</w:t>
      </w:r>
      <w:r>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 xml:space="preserve">« [L]a nature du héros a changé : il ne s’agit plus du personnage actif et conquérant des romans de Stendhal et de Balzac, mais d’un être de plus en plus passif qui ne fait que développer </w:t>
      </w:r>
      <w:r w:rsidR="0001675E">
        <w:rPr>
          <w:rFonts w:ascii="Times New Roman" w:eastAsia="Times New Roman" w:hAnsi="Times New Roman" w:cs="Times New Roman"/>
          <w:shd w:val="clear" w:color="auto" w:fill="FFFFFF"/>
        </w:rPr>
        <w:t>ses impressions et sa réflexion</w:t>
      </w:r>
      <w:r>
        <w:rPr>
          <w:rFonts w:ascii="Times New Roman" w:eastAsia="Times New Roman" w:hAnsi="Times New Roman" w:cs="Times New Roman"/>
          <w:shd w:val="clear" w:color="auto" w:fill="FFFFFF"/>
        </w:rPr>
        <w:t> » (</w:t>
      </w:r>
      <w:proofErr w:type="spellStart"/>
      <w:r>
        <w:rPr>
          <w:rFonts w:ascii="Times New Roman" w:eastAsia="Times New Roman" w:hAnsi="Times New Roman" w:cs="Times New Roman"/>
          <w:shd w:val="clear" w:color="auto" w:fill="FFFFFF"/>
        </w:rPr>
        <w:t>Molino</w:t>
      </w:r>
      <w:proofErr w:type="spellEnd"/>
      <w:r>
        <w:rPr>
          <w:rFonts w:ascii="Times New Roman" w:eastAsia="Times New Roman" w:hAnsi="Times New Roman" w:cs="Times New Roman"/>
          <w:shd w:val="clear" w:color="auto" w:fill="FFFFFF"/>
        </w:rPr>
        <w:t xml:space="preserve"> et </w:t>
      </w:r>
      <w:proofErr w:type="spellStart"/>
      <w:r>
        <w:rPr>
          <w:rFonts w:ascii="Times New Roman" w:eastAsia="Times New Roman" w:hAnsi="Times New Roman" w:cs="Times New Roman"/>
          <w:shd w:val="clear" w:color="auto" w:fill="FFFFFF"/>
        </w:rPr>
        <w:t>Lafhail</w:t>
      </w:r>
      <w:proofErr w:type="spellEnd"/>
      <w:r>
        <w:rPr>
          <w:rFonts w:ascii="Times New Roman" w:eastAsia="Times New Roman" w:hAnsi="Times New Roman" w:cs="Times New Roman"/>
          <w:shd w:val="clear" w:color="auto" w:fill="FFFFFF"/>
        </w:rPr>
        <w:t>-</w:t>
      </w:r>
      <w:proofErr w:type="spellStart"/>
      <w:r>
        <w:rPr>
          <w:rFonts w:ascii="Times New Roman" w:eastAsia="Times New Roman" w:hAnsi="Times New Roman" w:cs="Times New Roman"/>
          <w:shd w:val="clear" w:color="auto" w:fill="FFFFFF"/>
        </w:rPr>
        <w:t>Molino</w:t>
      </w:r>
      <w:proofErr w:type="spellEnd"/>
      <w:r>
        <w:rPr>
          <w:rFonts w:ascii="Times New Roman" w:eastAsia="Times New Roman" w:hAnsi="Times New Roman" w:cs="Times New Roman"/>
          <w:shd w:val="clear" w:color="auto" w:fill="FFFFFF"/>
        </w:rPr>
        <w:t xml:space="preserve">, </w:t>
      </w:r>
      <w:r w:rsidR="009A4FA9" w:rsidRPr="009A4FA9">
        <w:rPr>
          <w:rFonts w:ascii="Times New Roman" w:eastAsia="Times New Roman" w:hAnsi="Times New Roman" w:cs="Times New Roman"/>
          <w:i/>
          <w:shd w:val="clear" w:color="auto" w:fill="FFFFFF"/>
        </w:rPr>
        <w:t xml:space="preserve">Homo </w:t>
      </w:r>
      <w:proofErr w:type="spellStart"/>
      <w:r w:rsidR="009A4FA9" w:rsidRPr="009A4FA9">
        <w:rPr>
          <w:rFonts w:ascii="Times New Roman" w:eastAsia="Times New Roman" w:hAnsi="Times New Roman" w:cs="Times New Roman"/>
          <w:i/>
          <w:shd w:val="clear" w:color="auto" w:fill="FFFFFF"/>
        </w:rPr>
        <w:t>Fabulator</w:t>
      </w:r>
      <w:proofErr w:type="spellEnd"/>
      <w:r w:rsidR="009A4FA9">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p. 168</w:t>
      </w:r>
      <w:r w:rsidR="009A4FA9">
        <w:rPr>
          <w:rFonts w:ascii="Times New Roman" w:eastAsia="Times New Roman" w:hAnsi="Times New Roman" w:cs="Times New Roman"/>
          <w:shd w:val="clear" w:color="auto" w:fill="FFFFFF"/>
        </w:rPr>
        <w:t>). Tel que l’ont décrit France</w:t>
      </w:r>
      <w:r w:rsidR="00D123F0">
        <w:rPr>
          <w:rFonts w:ascii="Times New Roman" w:eastAsia="Times New Roman" w:hAnsi="Times New Roman" w:cs="Times New Roman"/>
          <w:shd w:val="clear" w:color="auto" w:fill="FFFFFF"/>
        </w:rPr>
        <w:t>s</w:t>
      </w:r>
      <w:r w:rsidR="009A4FA9">
        <w:rPr>
          <w:rFonts w:ascii="Times New Roman" w:eastAsia="Times New Roman" w:hAnsi="Times New Roman" w:cs="Times New Roman"/>
          <w:shd w:val="clear" w:color="auto" w:fill="FFFFFF"/>
        </w:rPr>
        <w:t xml:space="preserve"> Fortier et Andrée Mercier, il s’agit davantage d’un « ego </w:t>
      </w:r>
      <w:r w:rsidR="009A4FA9" w:rsidRPr="009A4FA9">
        <w:rPr>
          <w:rFonts w:ascii="Times New Roman" w:eastAsia="Times New Roman" w:hAnsi="Times New Roman" w:cs="Times New Roman"/>
          <w:i/>
          <w:shd w:val="clear" w:color="auto" w:fill="FFFFFF"/>
        </w:rPr>
        <w:t>hic et nunc</w:t>
      </w:r>
      <w:r w:rsidR="009A4FA9" w:rsidRPr="009A4FA9">
        <w:rPr>
          <w:rFonts w:ascii="Times New Roman" w:eastAsia="Times New Roman" w:hAnsi="Times New Roman" w:cs="Times New Roman"/>
          <w:shd w:val="clear" w:color="auto" w:fill="FFFFFF"/>
        </w:rPr>
        <w:t xml:space="preserve"> [qui] met</w:t>
      </w:r>
      <w:r w:rsidR="009A4FA9">
        <w:rPr>
          <w:rFonts w:ascii="Times New Roman" w:eastAsia="Times New Roman" w:hAnsi="Times New Roman" w:cs="Times New Roman"/>
          <w:shd w:val="clear" w:color="auto" w:fill="FFFFFF"/>
        </w:rPr>
        <w:t xml:space="preserve"> en discours sa vie intérieure dans ce qu’elle a de plus immédiat, sans d’abord se plier aux logiques narrative[s] […] » (Fortier et Mercier, « La narration du sensible », p. 189).</w:t>
      </w:r>
    </w:p>
    <w:p w:rsidR="00574BD0" w:rsidRDefault="00574BD0" w:rsidP="00574BD0">
      <w:pPr>
        <w:pStyle w:val="PrformatHTML"/>
        <w:shd w:val="clear" w:color="auto" w:fill="FFFFFF"/>
        <w:jc w:val="both"/>
        <w:rPr>
          <w:rFonts w:ascii="Times New Roman" w:eastAsia="Times New Roman" w:hAnsi="Times New Roman" w:cs="Times New Roman"/>
          <w:sz w:val="24"/>
          <w:szCs w:val="24"/>
        </w:rPr>
      </w:pPr>
    </w:p>
    <w:p w:rsidR="00574BD0" w:rsidRDefault="00574BD0" w:rsidP="00574BD0">
      <w:pPr>
        <w:autoSpaceDE w:val="0"/>
        <w:autoSpaceDN w:val="0"/>
        <w:adjustRightInd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en effet, définir le personnage romanesque comme « un être agissant » ne</w:t>
      </w:r>
      <w:r w:rsidR="00D123F0">
        <w:rPr>
          <w:rFonts w:ascii="Times New Roman" w:eastAsia="Times New Roman" w:hAnsi="Times New Roman" w:cs="Times New Roman"/>
          <w:sz w:val="24"/>
          <w:szCs w:val="24"/>
          <w:lang w:eastAsia="fr-FR"/>
        </w:rPr>
        <w:t xml:space="preserve"> suffit plus, comment le caractériser</w:t>
      </w:r>
      <w:r>
        <w:rPr>
          <w:rFonts w:ascii="Times New Roman" w:eastAsia="Times New Roman" w:hAnsi="Times New Roman" w:cs="Times New Roman"/>
          <w:sz w:val="24"/>
          <w:szCs w:val="24"/>
          <w:lang w:eastAsia="fr-FR"/>
        </w:rPr>
        <w:t xml:space="preserve"> ? Quels en sont les contours et les déclinaisons ? Que peut en dire la théorie aujourd’hui </w:t>
      </w:r>
      <w:r w:rsidRPr="00574BD0">
        <w:rPr>
          <w:rFonts w:ascii="Times New Roman" w:eastAsia="Times New Roman" w:hAnsi="Times New Roman" w:cs="Times New Roman"/>
          <w:sz w:val="24"/>
          <w:szCs w:val="24"/>
          <w:lang w:eastAsia="fr-FR"/>
        </w:rPr>
        <w:t>et quels peuvent être les impacts de son évolution sur la configuration narrative des récits ?</w:t>
      </w:r>
      <w:r>
        <w:rPr>
          <w:rFonts w:ascii="Times New Roman" w:eastAsia="Times New Roman" w:hAnsi="Times New Roman" w:cs="Times New Roman"/>
          <w:sz w:val="24"/>
          <w:szCs w:val="24"/>
          <w:lang w:eastAsia="fr-FR"/>
        </w:rPr>
        <w:t xml:space="preserve"> </w:t>
      </w:r>
      <w:r>
        <w:rPr>
          <w:rFonts w:ascii="Times-Roman" w:hAnsi="Times-Roman" w:cs="Times-Roman"/>
          <w:sz w:val="24"/>
          <w:szCs w:val="24"/>
        </w:rPr>
        <w:t>Cette journée d’étude se présente comme un lieu de discussion et de réflexion sur le statut problématique du personnage romanesque. Nous invitons les jeunes chercheurs à se pencher sur des questions entourant le personnage, son i</w:t>
      </w:r>
      <w:r>
        <w:rPr>
          <w:rFonts w:ascii="Times New Roman" w:eastAsia="Times New Roman" w:hAnsi="Times New Roman" w:cs="Times New Roman"/>
          <w:sz w:val="24"/>
          <w:szCs w:val="24"/>
          <w:lang w:eastAsia="fr-FR"/>
        </w:rPr>
        <w:t>ntériorité</w:t>
      </w:r>
      <w:r w:rsidR="0001675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ainsi que son rapport au monde, à l’action, à la connaissance, à la mémoire, à l’espace, aux désirs, aux affects, etc. </w:t>
      </w:r>
      <w:r>
        <w:rPr>
          <w:rFonts w:ascii="Times New Roman" w:hAnsi="Times New Roman" w:cs="Times New Roman"/>
          <w:sz w:val="24"/>
          <w:szCs w:val="24"/>
          <w:lang w:eastAsia="fr-FR"/>
        </w:rPr>
        <w:t>Nous encourageons différentes lectures (diégétiques, poétiques, théoriques ou philosophiques) à même de pouvoir saisir les enjeux de la mise en scène concrète du personnage, de même que la nature des métamorphoses subies par le récit.</w:t>
      </w:r>
      <w:r>
        <w:rPr>
          <w:rFonts w:ascii="Times New Roman" w:eastAsia="Times New Roman" w:hAnsi="Times New Roman" w:cs="Times New Roman"/>
          <w:sz w:val="24"/>
          <w:szCs w:val="24"/>
          <w:lang w:eastAsia="fr-FR"/>
        </w:rPr>
        <w:t> </w:t>
      </w:r>
    </w:p>
    <w:p w:rsidR="00574BD0" w:rsidRDefault="00574BD0" w:rsidP="00574BD0">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574BD0" w:rsidRDefault="00574BD0" w:rsidP="00574BD0">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Ainsi, cette journée d’étude sera l’occasion de développer le discours critique sur le personnage contemporain, de marquer son évolution et d’observer ses répercussions sur le roman. Nous invitons les étudiants à présenter une </w:t>
      </w:r>
      <w:r w:rsidRPr="00574BD0">
        <w:rPr>
          <w:rFonts w:ascii="Times New Roman" w:eastAsia="Times New Roman" w:hAnsi="Times New Roman" w:cs="Times New Roman"/>
          <w:sz w:val="24"/>
          <w:szCs w:val="24"/>
          <w:lang w:eastAsia="fr-FR"/>
        </w:rPr>
        <w:t xml:space="preserve">communication n’excédant </w:t>
      </w:r>
      <w:r w:rsidR="00C22FA0">
        <w:rPr>
          <w:rFonts w:ascii="Times New Roman" w:eastAsia="Times New Roman" w:hAnsi="Times New Roman" w:cs="Times New Roman"/>
          <w:sz w:val="24"/>
          <w:szCs w:val="24"/>
          <w:lang w:eastAsia="fr-FR"/>
        </w:rPr>
        <w:t xml:space="preserve">pas </w:t>
      </w:r>
      <w:r w:rsidRPr="00574BD0">
        <w:rPr>
          <w:rFonts w:ascii="Times New Roman" w:eastAsia="Times New Roman" w:hAnsi="Times New Roman" w:cs="Times New Roman"/>
          <w:sz w:val="24"/>
          <w:szCs w:val="24"/>
          <w:lang w:eastAsia="fr-FR"/>
        </w:rPr>
        <w:t>20 minutes.</w:t>
      </w:r>
      <w:r>
        <w:rPr>
          <w:rFonts w:ascii="Times New Roman" w:eastAsia="Times New Roman" w:hAnsi="Times New Roman" w:cs="Times New Roman"/>
          <w:color w:val="FF0000"/>
          <w:sz w:val="24"/>
          <w:szCs w:val="24"/>
          <w:lang w:eastAsia="fr-FR"/>
        </w:rPr>
        <w:t xml:space="preserve"> </w:t>
      </w:r>
      <w:r>
        <w:rPr>
          <w:rFonts w:ascii="Times New Roman" w:hAnsi="Times New Roman" w:cs="Times New Roman"/>
          <w:sz w:val="24"/>
          <w:szCs w:val="24"/>
          <w:lang w:eastAsia="fr-FR"/>
        </w:rPr>
        <w:t>La proposition de communication, entre 250 et 350 mots, doit comprendre les éléments suivants :</w:t>
      </w:r>
    </w:p>
    <w:p w:rsidR="00574BD0" w:rsidRDefault="00574BD0" w:rsidP="00574BD0">
      <w:pPr>
        <w:spacing w:after="0" w:line="240" w:lineRule="auto"/>
        <w:rPr>
          <w:rFonts w:ascii="Times New Roman" w:hAnsi="Times New Roman" w:cs="Times New Roman"/>
          <w:sz w:val="24"/>
          <w:szCs w:val="24"/>
          <w:lang w:eastAsia="fr-FR"/>
        </w:rPr>
      </w:pPr>
    </w:p>
    <w:p w:rsidR="00574BD0" w:rsidRDefault="00574BD0" w:rsidP="00574BD0">
      <w:pPr>
        <w:numPr>
          <w:ilvl w:val="0"/>
          <w:numId w:val="1"/>
        </w:numPr>
        <w:spacing w:after="0" w:line="240" w:lineRule="auto"/>
        <w:ind w:left="57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présentation de la problématique et du corpus à l’étude.</w:t>
      </w:r>
    </w:p>
    <w:p w:rsidR="00574BD0" w:rsidRDefault="00574BD0" w:rsidP="00574BD0">
      <w:pPr>
        <w:numPr>
          <w:ilvl w:val="0"/>
          <w:numId w:val="1"/>
        </w:numPr>
        <w:spacing w:after="0" w:line="240" w:lineRule="auto"/>
        <w:ind w:left="57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courte notice biographique indiquant les noms de l'université et du département d'affiliation, du directeur ou de la directrice de recherche, ainsi que le niveau d'étude et le sujet du mémoire ou de la thèse.</w:t>
      </w:r>
    </w:p>
    <w:p w:rsidR="00574BD0" w:rsidRDefault="00574BD0" w:rsidP="00574BD0">
      <w:pPr>
        <w:numPr>
          <w:ilvl w:val="0"/>
          <w:numId w:val="1"/>
        </w:numPr>
        <w:spacing w:after="0" w:line="240" w:lineRule="auto"/>
        <w:ind w:left="57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coordonnées de l'étudiant(e) : adresse électronique et numéro de téléphone.</w:t>
      </w:r>
    </w:p>
    <w:p w:rsidR="00574BD0" w:rsidRDefault="00574BD0" w:rsidP="00574BD0">
      <w:pPr>
        <w:spacing w:after="0" w:line="240" w:lineRule="auto"/>
        <w:ind w:left="210"/>
        <w:rPr>
          <w:rFonts w:ascii="Times New Roman" w:eastAsia="Times New Roman" w:hAnsi="Times New Roman" w:cs="Times New Roman"/>
          <w:sz w:val="24"/>
          <w:szCs w:val="24"/>
          <w:lang w:eastAsia="fr-FR"/>
        </w:rPr>
      </w:pPr>
    </w:p>
    <w:p w:rsidR="00574BD0" w:rsidRDefault="00574BD0" w:rsidP="00574BD0">
      <w:pPr>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lastRenderedPageBreak/>
        <w:t xml:space="preserve">La journée d’étude se tiendra le </w:t>
      </w:r>
      <w:r>
        <w:rPr>
          <w:rFonts w:ascii="Times New Roman" w:hAnsi="Times New Roman" w:cs="Times New Roman"/>
          <w:b/>
          <w:sz w:val="24"/>
          <w:szCs w:val="24"/>
          <w:lang w:eastAsia="fr-FR"/>
        </w:rPr>
        <w:t>21 mars</w:t>
      </w:r>
      <w:r>
        <w:rPr>
          <w:rFonts w:ascii="Times New Roman" w:hAnsi="Times New Roman" w:cs="Times New Roman"/>
          <w:sz w:val="24"/>
          <w:szCs w:val="24"/>
          <w:lang w:eastAsia="fr-FR"/>
        </w:rPr>
        <w:t xml:space="preserve"> </w:t>
      </w:r>
      <w:r>
        <w:rPr>
          <w:rFonts w:ascii="Times New Roman" w:hAnsi="Times New Roman" w:cs="Times New Roman"/>
          <w:b/>
          <w:sz w:val="24"/>
          <w:szCs w:val="24"/>
          <w:lang w:eastAsia="fr-FR"/>
        </w:rPr>
        <w:t>2014</w:t>
      </w:r>
      <w:r>
        <w:rPr>
          <w:rFonts w:ascii="Times New Roman" w:hAnsi="Times New Roman" w:cs="Times New Roman"/>
          <w:sz w:val="24"/>
          <w:szCs w:val="24"/>
          <w:lang w:eastAsia="fr-FR"/>
        </w:rPr>
        <w:t xml:space="preserve"> </w:t>
      </w:r>
      <w:r>
        <w:rPr>
          <w:rFonts w:ascii="Times New Roman" w:hAnsi="Times New Roman" w:cs="Times New Roman"/>
          <w:bCs/>
          <w:sz w:val="24"/>
          <w:szCs w:val="24"/>
          <w:lang w:eastAsia="fr-FR"/>
        </w:rPr>
        <w:t>à Québec, au pavillon Charles-De Koninck de l'Université Laval</w:t>
      </w:r>
      <w:r>
        <w:rPr>
          <w:rFonts w:ascii="Times New Roman" w:hAnsi="Times New Roman" w:cs="Times New Roman"/>
          <w:sz w:val="24"/>
          <w:szCs w:val="24"/>
          <w:lang w:eastAsia="fr-FR"/>
        </w:rPr>
        <w:t>. Les propositions doivent parvenir au plus tard le </w:t>
      </w:r>
      <w:r>
        <w:rPr>
          <w:rFonts w:ascii="Times New Roman" w:hAnsi="Times New Roman" w:cs="Times New Roman"/>
          <w:b/>
          <w:sz w:val="24"/>
          <w:szCs w:val="24"/>
          <w:lang w:eastAsia="fr-FR"/>
        </w:rPr>
        <w:t>20 décembre 2013</w:t>
      </w:r>
      <w:r>
        <w:rPr>
          <w:rFonts w:ascii="Times New Roman" w:hAnsi="Times New Roman" w:cs="Times New Roman"/>
          <w:b/>
          <w:bCs/>
          <w:sz w:val="24"/>
          <w:szCs w:val="24"/>
          <w:lang w:eastAsia="fr-FR"/>
        </w:rPr>
        <w:t> </w:t>
      </w:r>
      <w:r>
        <w:rPr>
          <w:rFonts w:ascii="Times New Roman" w:hAnsi="Times New Roman" w:cs="Times New Roman"/>
          <w:sz w:val="24"/>
          <w:szCs w:val="24"/>
          <w:lang w:eastAsia="fr-FR"/>
        </w:rPr>
        <w:t xml:space="preserve">à l’adresse suivante : </w:t>
      </w:r>
      <w:hyperlink r:id="rId7" w:history="1">
        <w:r>
          <w:rPr>
            <w:rStyle w:val="Lienhypertexte"/>
            <w:rFonts w:ascii="Times New Roman" w:hAnsi="Times New Roman" w:cs="Times New Roman"/>
            <w:sz w:val="24"/>
            <w:szCs w:val="24"/>
            <w:lang w:eastAsia="fr-FR"/>
          </w:rPr>
          <w:t>gabrielle.caron.5@ulaval.ca</w:t>
        </w:r>
      </w:hyperlink>
      <w:r>
        <w:rPr>
          <w:rFonts w:ascii="Times New Roman" w:hAnsi="Times New Roman" w:cs="Times New Roman"/>
          <w:sz w:val="24"/>
          <w:szCs w:val="24"/>
          <w:lang w:eastAsia="fr-FR"/>
        </w:rPr>
        <w:t xml:space="preserve">. Les réponses parviendront aux participants à la fin du mois de janvier. </w:t>
      </w:r>
    </w:p>
    <w:p w:rsidR="00574BD0" w:rsidRDefault="00574BD0" w:rsidP="00574BD0">
      <w:pPr>
        <w:spacing w:after="0" w:line="240" w:lineRule="auto"/>
        <w:rPr>
          <w:rFonts w:ascii="Times New Roman" w:hAnsi="Times New Roman" w:cs="Times New Roman"/>
          <w:color w:val="000000"/>
          <w:sz w:val="24"/>
          <w:szCs w:val="24"/>
          <w:lang w:eastAsia="fr-FR"/>
        </w:rPr>
      </w:pPr>
    </w:p>
    <w:p w:rsidR="00574BD0" w:rsidRDefault="00574BD0" w:rsidP="00574BD0">
      <w:pPr>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br/>
        <w:t>Comité organisateur :  </w:t>
      </w:r>
    </w:p>
    <w:p w:rsidR="00574BD0" w:rsidRDefault="00574BD0" w:rsidP="00574BD0">
      <w:pPr>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br/>
        <w:t xml:space="preserve">Gabrielle Caron, Université Laval </w:t>
      </w:r>
    </w:p>
    <w:p w:rsidR="00574BD0" w:rsidRDefault="00574BD0" w:rsidP="00574BD0">
      <w:pPr>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Raphaëlle </w:t>
      </w:r>
      <w:proofErr w:type="spellStart"/>
      <w:r>
        <w:rPr>
          <w:rFonts w:ascii="Times New Roman" w:hAnsi="Times New Roman" w:cs="Times New Roman"/>
          <w:color w:val="000000"/>
          <w:sz w:val="24"/>
          <w:szCs w:val="24"/>
          <w:lang w:eastAsia="fr-FR"/>
        </w:rPr>
        <w:t>Guillois</w:t>
      </w:r>
      <w:proofErr w:type="spellEnd"/>
      <w:r>
        <w:rPr>
          <w:rFonts w:ascii="Times New Roman" w:hAnsi="Times New Roman" w:cs="Times New Roman"/>
          <w:color w:val="000000"/>
          <w:sz w:val="24"/>
          <w:szCs w:val="24"/>
          <w:lang w:eastAsia="fr-FR"/>
        </w:rPr>
        <w:t>-Cardinal, UQAC</w:t>
      </w:r>
    </w:p>
    <w:p w:rsidR="00574BD0" w:rsidRDefault="00574BD0" w:rsidP="00574BD0">
      <w:pPr>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Mylène </w:t>
      </w:r>
      <w:proofErr w:type="spellStart"/>
      <w:r>
        <w:rPr>
          <w:rFonts w:ascii="Times New Roman" w:hAnsi="Times New Roman" w:cs="Times New Roman"/>
          <w:color w:val="000000"/>
          <w:sz w:val="24"/>
          <w:szCs w:val="24"/>
          <w:lang w:eastAsia="fr-FR"/>
        </w:rPr>
        <w:t>Truchon</w:t>
      </w:r>
      <w:proofErr w:type="spellEnd"/>
      <w:r>
        <w:rPr>
          <w:rFonts w:ascii="Times New Roman" w:hAnsi="Times New Roman" w:cs="Times New Roman"/>
          <w:color w:val="000000"/>
          <w:sz w:val="24"/>
          <w:szCs w:val="24"/>
          <w:lang w:eastAsia="fr-FR"/>
        </w:rPr>
        <w:t>, UQAC</w:t>
      </w:r>
    </w:p>
    <w:p w:rsidR="00574BD0" w:rsidRDefault="00574BD0" w:rsidP="00574BD0">
      <w:pPr>
        <w:spacing w:after="0" w:line="240" w:lineRule="auto"/>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w:t>
      </w:r>
    </w:p>
    <w:p w:rsidR="00574BD0" w:rsidRDefault="00574BD0" w:rsidP="00574BD0">
      <w:pPr>
        <w:autoSpaceDE w:val="0"/>
        <w:autoSpaceDN w:val="0"/>
        <w:adjustRightInd w:val="0"/>
        <w:spacing w:after="0" w:line="240" w:lineRule="auto"/>
        <w:jc w:val="both"/>
        <w:rPr>
          <w:rFonts w:ascii="Times New Roman" w:hAnsi="Times New Roman" w:cs="Times New Roman"/>
          <w:sz w:val="24"/>
          <w:szCs w:val="24"/>
        </w:rPr>
      </w:pPr>
    </w:p>
    <w:p w:rsidR="00033C6C" w:rsidRDefault="00033C6C"/>
    <w:sectPr w:rsidR="00033C6C" w:rsidSect="00033C6C">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BA" w:rsidRDefault="002B23BA" w:rsidP="00574BD0">
      <w:pPr>
        <w:spacing w:after="0" w:line="240" w:lineRule="auto"/>
      </w:pPr>
      <w:r>
        <w:separator/>
      </w:r>
    </w:p>
  </w:endnote>
  <w:endnote w:type="continuationSeparator" w:id="0">
    <w:p w:rsidR="002B23BA" w:rsidRDefault="002B23BA" w:rsidP="00574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BA" w:rsidRDefault="002B23BA" w:rsidP="00574BD0">
      <w:pPr>
        <w:spacing w:after="0" w:line="240" w:lineRule="auto"/>
      </w:pPr>
      <w:r>
        <w:separator/>
      </w:r>
    </w:p>
  </w:footnote>
  <w:footnote w:type="continuationSeparator" w:id="0">
    <w:p w:rsidR="002B23BA" w:rsidRDefault="002B23BA" w:rsidP="00574B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0FD1"/>
    <w:multiLevelType w:val="multilevel"/>
    <w:tmpl w:val="06CADF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4BD0"/>
    <w:rsid w:val="0001675E"/>
    <w:rsid w:val="00033C6C"/>
    <w:rsid w:val="000F6683"/>
    <w:rsid w:val="00132896"/>
    <w:rsid w:val="002B23BA"/>
    <w:rsid w:val="003169A7"/>
    <w:rsid w:val="00377201"/>
    <w:rsid w:val="00392428"/>
    <w:rsid w:val="00534AC3"/>
    <w:rsid w:val="00574BD0"/>
    <w:rsid w:val="009820A1"/>
    <w:rsid w:val="009A4FA9"/>
    <w:rsid w:val="00AF7B7D"/>
    <w:rsid w:val="00C22FA0"/>
    <w:rsid w:val="00D123F0"/>
    <w:rsid w:val="00EC5C97"/>
    <w:rsid w:val="00EF4C2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B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74BD0"/>
    <w:rPr>
      <w:color w:val="0000FF"/>
      <w:u w:val="single"/>
    </w:rPr>
  </w:style>
  <w:style w:type="paragraph" w:styleId="PrformatHTML">
    <w:name w:val="HTML Preformatted"/>
    <w:basedOn w:val="Normal"/>
    <w:link w:val="PrformatHTMLCar"/>
    <w:uiPriority w:val="99"/>
    <w:semiHidden/>
    <w:unhideWhenUsed/>
    <w:rsid w:val="00574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PrformatHTMLCar">
    <w:name w:val="Préformaté HTML Car"/>
    <w:basedOn w:val="Policepardfaut"/>
    <w:link w:val="PrformatHTML"/>
    <w:uiPriority w:val="99"/>
    <w:semiHidden/>
    <w:rsid w:val="00574BD0"/>
    <w:rPr>
      <w:rFonts w:ascii="Courier" w:hAnsi="Courier" w:cs="Courier"/>
      <w:sz w:val="20"/>
      <w:szCs w:val="20"/>
      <w:lang w:eastAsia="fr-FR"/>
    </w:rPr>
  </w:style>
  <w:style w:type="paragraph" w:styleId="Commentaire">
    <w:name w:val="annotation text"/>
    <w:basedOn w:val="Normal"/>
    <w:link w:val="CommentaireCar"/>
    <w:uiPriority w:val="99"/>
    <w:semiHidden/>
    <w:unhideWhenUsed/>
    <w:rsid w:val="00574BD0"/>
    <w:pPr>
      <w:spacing w:line="240" w:lineRule="auto"/>
    </w:pPr>
    <w:rPr>
      <w:sz w:val="24"/>
      <w:szCs w:val="24"/>
    </w:rPr>
  </w:style>
  <w:style w:type="character" w:customStyle="1" w:styleId="CommentaireCar">
    <w:name w:val="Commentaire Car"/>
    <w:basedOn w:val="Policepardfaut"/>
    <w:link w:val="Commentaire"/>
    <w:uiPriority w:val="99"/>
    <w:semiHidden/>
    <w:rsid w:val="00574BD0"/>
    <w:rPr>
      <w:sz w:val="24"/>
      <w:szCs w:val="24"/>
    </w:rPr>
  </w:style>
  <w:style w:type="character" w:styleId="Marquedecommentaire">
    <w:name w:val="annotation reference"/>
    <w:basedOn w:val="Policepardfaut"/>
    <w:uiPriority w:val="99"/>
    <w:semiHidden/>
    <w:unhideWhenUsed/>
    <w:rsid w:val="00574BD0"/>
    <w:rPr>
      <w:sz w:val="18"/>
      <w:szCs w:val="18"/>
    </w:rPr>
  </w:style>
  <w:style w:type="character" w:customStyle="1" w:styleId="apple-converted-space">
    <w:name w:val="apple-converted-space"/>
    <w:basedOn w:val="Policepardfaut"/>
    <w:rsid w:val="00574BD0"/>
  </w:style>
  <w:style w:type="paragraph" w:styleId="Textedebulles">
    <w:name w:val="Balloon Text"/>
    <w:basedOn w:val="Normal"/>
    <w:link w:val="TextedebullesCar"/>
    <w:uiPriority w:val="99"/>
    <w:semiHidden/>
    <w:unhideWhenUsed/>
    <w:rsid w:val="00574B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BD0"/>
    <w:rPr>
      <w:rFonts w:ascii="Tahoma" w:hAnsi="Tahoma" w:cs="Tahoma"/>
      <w:sz w:val="16"/>
      <w:szCs w:val="16"/>
    </w:rPr>
  </w:style>
  <w:style w:type="paragraph" w:styleId="En-tte">
    <w:name w:val="header"/>
    <w:basedOn w:val="Normal"/>
    <w:link w:val="En-tteCar"/>
    <w:uiPriority w:val="99"/>
    <w:semiHidden/>
    <w:unhideWhenUsed/>
    <w:rsid w:val="00574BD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574BD0"/>
  </w:style>
  <w:style w:type="paragraph" w:styleId="Pieddepage">
    <w:name w:val="footer"/>
    <w:basedOn w:val="Normal"/>
    <w:link w:val="PieddepageCar"/>
    <w:uiPriority w:val="99"/>
    <w:semiHidden/>
    <w:unhideWhenUsed/>
    <w:rsid w:val="00574BD0"/>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574BD0"/>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rielle.caron.5@ulav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Raphaelle</dc:creator>
  <cp:lastModifiedBy>UTILISATEUR</cp:lastModifiedBy>
  <cp:revision>2</cp:revision>
  <dcterms:created xsi:type="dcterms:W3CDTF">2013-11-05T04:10:00Z</dcterms:created>
  <dcterms:modified xsi:type="dcterms:W3CDTF">2013-11-05T04:10:00Z</dcterms:modified>
</cp:coreProperties>
</file>